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0" w:rsidRPr="00B8586A" w:rsidRDefault="00417D15" w:rsidP="00126B50">
      <w:pPr>
        <w:pBdr>
          <w:bottom w:val="single" w:sz="6" w:space="0" w:color="BABABA"/>
        </w:pBdr>
        <w:shd w:val="clear" w:color="auto" w:fill="FFFFFF"/>
        <w:spacing w:after="240" w:line="386" w:lineRule="atLeast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4"/>
          <w:szCs w:val="24"/>
          <w:lang w:eastAsia="en-GB"/>
        </w:rPr>
      </w:pPr>
      <w:r w:rsidRPr="00B8586A">
        <w:rPr>
          <w:rFonts w:ascii="Calibri" w:eastAsia="Times New Roman" w:hAnsi="Calibri" w:cs="Arial"/>
          <w:b/>
          <w:bCs/>
          <w:color w:val="000000"/>
          <w:kern w:val="36"/>
          <w:sz w:val="24"/>
          <w:szCs w:val="24"/>
          <w:lang w:eastAsia="en-GB"/>
        </w:rPr>
        <w:t xml:space="preserve">Compare </w:t>
      </w:r>
      <w:r w:rsidR="00126B50" w:rsidRPr="00B8586A">
        <w:rPr>
          <w:rFonts w:ascii="Calibri" w:eastAsia="Times New Roman" w:hAnsi="Calibri" w:cs="Arial"/>
          <w:b/>
          <w:bCs/>
          <w:color w:val="000000"/>
          <w:kern w:val="36"/>
          <w:sz w:val="24"/>
          <w:szCs w:val="24"/>
          <w:lang w:eastAsia="en-GB"/>
        </w:rPr>
        <w:t>indicators</w:t>
      </w:r>
    </w:p>
    <w:p w:rsidR="009E3A2F" w:rsidRDefault="00050A88" w:rsidP="00126B50">
      <w:pPr>
        <w:shd w:val="clear" w:color="auto" w:fill="FFFFFF"/>
        <w:spacing w:before="240" w:after="100" w:afterAutospacing="1" w:line="386" w:lineRule="atLeast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2ADA022" wp14:editId="7A37BFE7">
            <wp:extent cx="5591175" cy="37017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3388" t="29170" r="24210" b="9155"/>
                    <a:stretch/>
                  </pic:blipFill>
                  <pic:spPr>
                    <a:xfrm>
                      <a:off x="0" y="0"/>
                      <a:ext cx="5592980" cy="37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4F" w:rsidRPr="00B8586A" w:rsidRDefault="00417D15" w:rsidP="00050A88">
      <w:pPr>
        <w:shd w:val="clear" w:color="auto" w:fill="FFFFFF"/>
        <w:spacing w:after="0" w:line="386" w:lineRule="atLeast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'scatter plot' 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function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enables you to view 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relationship between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two indicators at the same time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and</w:t>
      </w:r>
      <w:r w:rsid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</w:p>
    <w:p w:rsidR="00050A88" w:rsidRDefault="00050A88" w:rsidP="00050A88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386" w:lineRule="atLeast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Hover over the graph and select a</w:t>
      </w:r>
      <w:r w:rsidR="00D6174F"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local authority or PHE Centre </w:t>
      </w:r>
      <w:r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view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values </w:t>
      </w:r>
      <w:r w:rsidR="00D37EA1">
        <w:rPr>
          <w:rFonts w:ascii="Calibri" w:eastAsia="Times New Roman" w:hAnsi="Calibri" w:cs="Times New Roman"/>
          <w:sz w:val="24"/>
          <w:szCs w:val="24"/>
          <w:lang w:eastAsia="en-GB"/>
        </w:rPr>
        <w:t>and/</w:t>
      </w:r>
      <w:bookmarkStart w:id="0" w:name="_GoBack"/>
      <w:bookmarkEnd w:id="0"/>
      <w:r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or highlight an organisation </w:t>
      </w:r>
      <w:r w:rsidR="00D6174F"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with a diamond to see how this relates to the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position of others</w:t>
      </w:r>
    </w:p>
    <w:p w:rsidR="00D6174F" w:rsidRPr="00050A88" w:rsidRDefault="00D6174F" w:rsidP="00050A88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386" w:lineRule="atLeast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50A88">
        <w:rPr>
          <w:rFonts w:ascii="Calibri" w:eastAsia="Times New Roman" w:hAnsi="Calibri" w:cs="Times New Roman"/>
          <w:sz w:val="24"/>
          <w:szCs w:val="24"/>
          <w:lang w:eastAsia="en-GB"/>
        </w:rPr>
        <w:t>Display a trend line and R</w:t>
      </w:r>
      <w:r w:rsidRPr="00050A88">
        <w:rPr>
          <w:rFonts w:ascii="Calibri" w:eastAsia="Times New Roman" w:hAnsi="Calibri" w:cs="Times New Roman"/>
          <w:sz w:val="24"/>
          <w:szCs w:val="24"/>
          <w:vertAlign w:val="superscript"/>
          <w:lang w:eastAsia="en-GB"/>
        </w:rPr>
        <w:t>2</w:t>
      </w:r>
      <w:r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v</w:t>
      </w:r>
      <w:r w:rsidR="00B8586A" w:rsidRPr="00050A88">
        <w:rPr>
          <w:rFonts w:ascii="Calibri" w:eastAsia="Times New Roman" w:hAnsi="Calibri" w:cs="Times New Roman"/>
          <w:sz w:val="24"/>
          <w:szCs w:val="24"/>
          <w:lang w:eastAsia="en-GB"/>
        </w:rPr>
        <w:t>alue (‘correlation coefficient’</w:t>
      </w:r>
      <w:r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) to summarise the relationship and </w:t>
      </w:r>
      <w:r w:rsidR="00126B50"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determine if there is any </w:t>
      </w:r>
      <w:r w:rsidR="00417D15" w:rsidRPr="00050A88">
        <w:rPr>
          <w:rFonts w:ascii="Calibri" w:eastAsia="Times New Roman" w:hAnsi="Calibri" w:cs="Times New Roman"/>
          <w:sz w:val="24"/>
          <w:szCs w:val="24"/>
          <w:lang w:eastAsia="en-GB"/>
        </w:rPr>
        <w:t>a</w:t>
      </w:r>
      <w:r w:rsidR="00944896"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ssociation (‘correlation’) </w:t>
      </w:r>
      <w:r w:rsidR="00126B50" w:rsidRPr="00050A88">
        <w:rPr>
          <w:rFonts w:ascii="Calibri" w:eastAsia="Times New Roman" w:hAnsi="Calibri" w:cs="Times New Roman"/>
          <w:sz w:val="24"/>
          <w:szCs w:val="24"/>
          <w:lang w:eastAsia="en-GB"/>
        </w:rPr>
        <w:t>bet</w:t>
      </w:r>
      <w:r w:rsidR="00417D15" w:rsidRPr="00050A88">
        <w:rPr>
          <w:rFonts w:ascii="Calibri" w:eastAsia="Times New Roman" w:hAnsi="Calibri" w:cs="Times New Roman"/>
          <w:sz w:val="24"/>
          <w:szCs w:val="24"/>
          <w:lang w:eastAsia="en-GB"/>
        </w:rPr>
        <w:t>ween the two</w:t>
      </w:r>
      <w:r w:rsidR="00926A25" w:rsidRPr="00050A8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2A3444" w:rsidRPr="00050A88">
        <w:rPr>
          <w:rFonts w:ascii="Calibri" w:eastAsia="Times New Roman" w:hAnsi="Calibri" w:cs="Times New Roman"/>
          <w:sz w:val="24"/>
          <w:szCs w:val="24"/>
          <w:lang w:eastAsia="en-GB"/>
        </w:rPr>
        <w:t>indicators.</w:t>
      </w:r>
    </w:p>
    <w:p w:rsidR="00126B50" w:rsidRPr="00B8586A" w:rsidRDefault="00D6174F" w:rsidP="00D6174F">
      <w:pPr>
        <w:shd w:val="clear" w:color="auto" w:fill="FFFFFF"/>
        <w:spacing w:before="240" w:after="100" w:afterAutospacing="1" w:line="386" w:lineRule="atLeast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Regarding the second option:</w:t>
      </w:r>
    </w:p>
    <w:p w:rsidR="00126B50" w:rsidRPr="00B8586A" w:rsidRDefault="00B31F52" w:rsidP="00126B50">
      <w:pPr>
        <w:numPr>
          <w:ilvl w:val="0"/>
          <w:numId w:val="1"/>
        </w:numPr>
        <w:shd w:val="clear" w:color="auto" w:fill="FFFFFF"/>
        <w:tabs>
          <w:tab w:val="clear" w:pos="720"/>
          <w:tab w:val="num" w:pos="-2430"/>
        </w:tabs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U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se the</w:t>
      </w:r>
      <w:r w:rsidR="00926A25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R</w:t>
      </w:r>
      <w:r w:rsidR="00926A25" w:rsidRPr="00B8586A">
        <w:rPr>
          <w:rFonts w:ascii="Calibri" w:eastAsia="Times New Roman" w:hAnsi="Calibri" w:cs="Times New Roman"/>
          <w:sz w:val="24"/>
          <w:szCs w:val="24"/>
          <w:vertAlign w:val="superscript"/>
          <w:lang w:eastAsia="en-GB"/>
        </w:rPr>
        <w:t>2</w:t>
      </w:r>
      <w:r w:rsidR="00944896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value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to determine the strength of association.</w:t>
      </w:r>
    </w:p>
    <w:p w:rsidR="00126B50" w:rsidRPr="00B8586A" w:rsidRDefault="00B31F52" w:rsidP="0012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A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positive </w:t>
      </w:r>
      <w:r w:rsidR="00B8586A">
        <w:rPr>
          <w:rFonts w:ascii="Calibri" w:eastAsia="Times New Roman" w:hAnsi="Calibri" w:cs="Times New Roman"/>
          <w:sz w:val="24"/>
          <w:szCs w:val="24"/>
          <w:lang w:eastAsia="en-GB"/>
        </w:rPr>
        <w:t>or negative value between 0.3 and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0.5 could be interpreted as a 'medium' association, and between 0.5 and 1 a 'large' association.</w:t>
      </w:r>
    </w:p>
    <w:p w:rsidR="00126B50" w:rsidRPr="00B8586A" w:rsidRDefault="00B31F52" w:rsidP="0012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A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positive value means that as one indicator value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increases the other </w:t>
      </w:r>
      <w:r w:rsidR="00932499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increases 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>(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'positive relationship', </w:t>
      </w:r>
      <w:r w:rsidR="00D6174F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line slopes upwards from left to right).</w:t>
      </w:r>
    </w:p>
    <w:p w:rsidR="00126B50" w:rsidRPr="00B8586A" w:rsidRDefault="00B31F52" w:rsidP="0012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A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negative value means that as one indicator value increases the other decreases (an 'inverse relationship', </w:t>
      </w:r>
      <w:r w:rsidR="00932499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line slopes downwards from left to right).</w:t>
      </w:r>
    </w:p>
    <w:p w:rsidR="00126B50" w:rsidRPr="00B8586A" w:rsidRDefault="00932499" w:rsidP="0012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A medium or large association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does not imply that one factor causes the oth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er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— some other factor may be influencing both issues.</w:t>
      </w:r>
    </w:p>
    <w:p w:rsidR="00617B73" w:rsidRPr="00050A88" w:rsidRDefault="00B31F52" w:rsidP="0012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6" w:lineRule="atLeast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Note that it is only possible to compare indicators for the latest available value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>. I</w:t>
      </w:r>
      <w:r w:rsidR="00126B50" w:rsidRPr="00B8586A">
        <w:rPr>
          <w:rFonts w:ascii="Calibri" w:eastAsia="Times New Roman" w:hAnsi="Calibri" w:cs="Times New Roman"/>
          <w:sz w:val="24"/>
          <w:szCs w:val="24"/>
          <w:lang w:eastAsia="en-GB"/>
        </w:rPr>
        <w:t>ndicator years being compared may differ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Alternatively, 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time lag in the 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anticipated 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effect of 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>a new</w:t>
      </w:r>
      <w:r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intervention upon an outcome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should be borne in mind when comparing </w:t>
      </w:r>
      <w:r w:rsidR="00932499" w:rsidRPr="00B8586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their </w:t>
      </w:r>
      <w:r w:rsidR="002A3444" w:rsidRPr="00B8586A">
        <w:rPr>
          <w:rFonts w:ascii="Calibri" w:eastAsia="Times New Roman" w:hAnsi="Calibri" w:cs="Times New Roman"/>
          <w:sz w:val="24"/>
          <w:szCs w:val="24"/>
          <w:lang w:eastAsia="en-GB"/>
        </w:rPr>
        <w:t>in</w:t>
      </w:r>
      <w:r w:rsidR="009E71E1" w:rsidRPr="00B8586A">
        <w:rPr>
          <w:rFonts w:ascii="Calibri" w:eastAsia="Times New Roman" w:hAnsi="Calibri" w:cs="Times New Roman"/>
          <w:sz w:val="24"/>
          <w:szCs w:val="24"/>
          <w:lang w:eastAsia="en-GB"/>
        </w:rPr>
        <w:t>dicators for the latest values.</w:t>
      </w:r>
    </w:p>
    <w:sectPr w:rsidR="00617B73" w:rsidRPr="00050A88" w:rsidSect="00050A8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2CD"/>
    <w:multiLevelType w:val="multilevel"/>
    <w:tmpl w:val="F9E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364BD"/>
    <w:multiLevelType w:val="hybridMultilevel"/>
    <w:tmpl w:val="ED68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0"/>
    <w:rsid w:val="00050A88"/>
    <w:rsid w:val="00126B50"/>
    <w:rsid w:val="002231CB"/>
    <w:rsid w:val="002A3444"/>
    <w:rsid w:val="0034034D"/>
    <w:rsid w:val="00417D15"/>
    <w:rsid w:val="00617B73"/>
    <w:rsid w:val="007447D2"/>
    <w:rsid w:val="00926A25"/>
    <w:rsid w:val="00932499"/>
    <w:rsid w:val="00944896"/>
    <w:rsid w:val="009E3A2F"/>
    <w:rsid w:val="009E71E1"/>
    <w:rsid w:val="00B31F52"/>
    <w:rsid w:val="00B8586A"/>
    <w:rsid w:val="00D37EA1"/>
    <w:rsid w:val="00D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64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245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Slater</dc:creator>
  <cp:lastModifiedBy>Wendi Slater</cp:lastModifiedBy>
  <cp:revision>3</cp:revision>
  <dcterms:created xsi:type="dcterms:W3CDTF">2017-04-26T10:31:00Z</dcterms:created>
  <dcterms:modified xsi:type="dcterms:W3CDTF">2017-04-26T10:48:00Z</dcterms:modified>
</cp:coreProperties>
</file>